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bookmarkStart w:id="0" w:name="_GoBack"/>
      <w:bookmarkEnd w:id="0"/>
      <w:r w:rsidRPr="00F35149">
        <w:rPr>
          <w:rFonts w:ascii="Tahoma" w:eastAsia="Times New Roman" w:hAnsi="Tahoma" w:cs="Tahoma"/>
          <w:color w:val="000000"/>
          <w:lang w:eastAsia="pl-PL"/>
        </w:rPr>
        <w:t>Ogłoszenie nr 500160805-N-2018 z dnia 10-07-2018 r.</w:t>
      </w:r>
    </w:p>
    <w:p w:rsidR="00F35149" w:rsidRPr="00F35149" w:rsidRDefault="00F35149" w:rsidP="00DE39E2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Gmina Charsznica: Wykonanie ścieżek rowerowych oraz infrastruktury obsługi podróżnych w Gminie Charsznica w systemie „zaprojektuj i wybuduj”. </w:t>
      </w: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br/>
      </w: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br/>
        <w:t>OGŁOSZENIE O UDZIELENIU ZAMÓWIENIA - Roboty budowlane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Zamieszczanie ogłoszenia: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color w:val="000000"/>
          <w:lang w:eastAsia="pl-PL"/>
        </w:rPr>
        <w:t>obowiązkowe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Ogłoszenie dotyczy: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color w:val="000000"/>
          <w:lang w:eastAsia="pl-PL"/>
        </w:rPr>
        <w:t>zamówienia publicznego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Zamówienie dotyczy projektu lub programu współfinansowanego ze środków Unii Europejskiej 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color w:val="000000"/>
          <w:lang w:eastAsia="pl-PL"/>
        </w:rPr>
        <w:t>tak </w:t>
      </w:r>
      <w:r w:rsidRPr="00F35149">
        <w:rPr>
          <w:rFonts w:ascii="Tahoma" w:eastAsia="Times New Roman" w:hAnsi="Tahoma" w:cs="Tahoma"/>
          <w:color w:val="000000"/>
          <w:lang w:eastAsia="pl-PL"/>
        </w:rPr>
        <w:br/>
        <w:t>Nazwa projektu lub programu </w:t>
      </w:r>
      <w:r w:rsidRPr="00F35149">
        <w:rPr>
          <w:rFonts w:ascii="Tahoma" w:eastAsia="Times New Roman" w:hAnsi="Tahoma" w:cs="Tahoma"/>
          <w:color w:val="000000"/>
          <w:lang w:eastAsia="pl-PL"/>
        </w:rPr>
        <w:br/>
        <w:t>Przedmiot zamówienia dofinansowany ze środków Unii Europejskiej w ramach Regionalny Program Operacyjny Województwa Małopolskiego na lata 20014-2020 (RPOWM) Działanie 4.5 Niskoemisyjny transport miejski Poddziałanie 4.5.2.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Zamówienie było przedmiotem ogłoszenia w Biuletynie Zamówień Publicznych: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color w:val="000000"/>
          <w:lang w:eastAsia="pl-PL"/>
        </w:rPr>
        <w:t>tak </w:t>
      </w:r>
      <w:r w:rsidRPr="00F35149">
        <w:rPr>
          <w:rFonts w:ascii="Tahoma" w:eastAsia="Times New Roman" w:hAnsi="Tahoma" w:cs="Tahoma"/>
          <w:color w:val="000000"/>
          <w:lang w:eastAsia="pl-PL"/>
        </w:rPr>
        <w:br/>
        <w:t>Numer ogłoszenia: 529848-N-2018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Ogłoszenie o zmianie ogłoszenia zostało zamieszczone w Biuletynie Zamówień Publicznych: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color w:val="000000"/>
          <w:lang w:eastAsia="pl-PL"/>
        </w:rPr>
        <w:t>nie</w:t>
      </w:r>
    </w:p>
    <w:p w:rsidR="00F35149" w:rsidRPr="00F35149" w:rsidRDefault="00F35149" w:rsidP="00DE39E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SEKCJA I: ZAMAWIAJĄCY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I. 1) NAZWA I ADRES: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color w:val="000000"/>
          <w:lang w:eastAsia="pl-PL"/>
        </w:rPr>
        <w:t>Gmina Charsznica, Krajowy numer identyfikacyjny 291010027, ul. ul. Kolejowa  20, 32-250   Charsznica, woj. małopolskie, państwo Polska, tel. 41 3836110, e-mail urzad@charsznica.pl, faks 41 3836240. </w:t>
      </w:r>
      <w:r w:rsidRPr="00F35149">
        <w:rPr>
          <w:rFonts w:ascii="Tahoma" w:eastAsia="Times New Roman" w:hAnsi="Tahoma" w:cs="Tahoma"/>
          <w:color w:val="000000"/>
          <w:lang w:eastAsia="pl-PL"/>
        </w:rPr>
        <w:br/>
        <w:t>Adres strony internetowej (</w:t>
      </w:r>
      <w:proofErr w:type="spellStart"/>
      <w:r w:rsidRPr="00F35149">
        <w:rPr>
          <w:rFonts w:ascii="Tahoma" w:eastAsia="Times New Roman" w:hAnsi="Tahoma" w:cs="Tahoma"/>
          <w:color w:val="000000"/>
          <w:lang w:eastAsia="pl-PL"/>
        </w:rPr>
        <w:t>url</w:t>
      </w:r>
      <w:proofErr w:type="spellEnd"/>
      <w:r w:rsidRPr="00F35149">
        <w:rPr>
          <w:rFonts w:ascii="Tahoma" w:eastAsia="Times New Roman" w:hAnsi="Tahoma" w:cs="Tahoma"/>
          <w:color w:val="000000"/>
          <w:lang w:eastAsia="pl-PL"/>
        </w:rPr>
        <w:t>): www.charsznica.pl 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I.2) RODZAJ ZAMAWIAJĄCEGO: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color w:val="000000"/>
          <w:lang w:eastAsia="pl-PL"/>
        </w:rPr>
        <w:t>Administracja samorządowa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SEKCJA II: PRZEDMIOT ZAMÓWIENIA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II.1) Nazwa nadana zamówieniu przez zamawiającego: 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color w:val="000000"/>
          <w:lang w:eastAsia="pl-PL"/>
        </w:rPr>
        <w:t>Wykonanie ścieżek rowerowych oraz infrastruktury obsługi podróżnych w Gminie Charsznica w systemie „zaprojektuj i wybuduj”.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Numer referencyjny</w:t>
      </w:r>
      <w:r w:rsidRPr="00F35149">
        <w:rPr>
          <w:rFonts w:ascii="Tahoma" w:eastAsia="Times New Roman" w:hAnsi="Tahoma" w:cs="Tahoma"/>
          <w:i/>
          <w:iCs/>
          <w:color w:val="000000"/>
          <w:lang w:eastAsia="pl-PL"/>
        </w:rPr>
        <w:t>(jeżeli dotyczy):</w:t>
      </w:r>
      <w:r w:rsidRPr="00F35149">
        <w:rPr>
          <w:rFonts w:ascii="Tahoma" w:eastAsia="Times New Roman" w:hAnsi="Tahoma" w:cs="Tahoma"/>
          <w:color w:val="000000"/>
          <w:lang w:eastAsia="pl-PL"/>
        </w:rPr>
        <w:t> 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color w:val="000000"/>
          <w:lang w:eastAsia="pl-PL"/>
        </w:rPr>
        <w:t>RI 7226.21.2018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II.2) Rodzaj zamówienia:</w:t>
      </w:r>
      <w:r w:rsidRPr="00F35149">
        <w:rPr>
          <w:rFonts w:ascii="Tahoma" w:eastAsia="Times New Roman" w:hAnsi="Tahoma" w:cs="Tahoma"/>
          <w:color w:val="000000"/>
          <w:lang w:eastAsia="pl-PL"/>
        </w:rPr>
        <w:t> 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color w:val="000000"/>
          <w:lang w:eastAsia="pl-PL"/>
        </w:rPr>
        <w:t>Roboty budowlane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II.3) Krótki opis przedmiotu zamówienia </w:t>
      </w:r>
      <w:r w:rsidRPr="00F35149">
        <w:rPr>
          <w:rFonts w:ascii="Tahoma" w:eastAsia="Times New Roman" w:hAnsi="Tahoma" w:cs="Tahoma"/>
          <w:i/>
          <w:iCs/>
          <w:color w:val="000000"/>
          <w:lang w:eastAsia="pl-PL"/>
        </w:rPr>
        <w:t>(wielkość, zakres, rodzaj i ilość dostaw, usług lub robót budowlanych lub określenie zapotrzebowania i wymagań )</w:t>
      </w:r>
      <w:r w:rsidRPr="00F35149">
        <w:rPr>
          <w:rFonts w:ascii="Tahoma" w:eastAsia="Times New Roman" w:hAnsi="Tahoma" w:cs="Tahoma"/>
          <w:color w:val="000000"/>
          <w:lang w:eastAsia="pl-PL"/>
        </w:rPr>
        <w:t> </w:t>
      </w: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a w przypadku partnerstwa innowacyjnego - określenie zapotrzebowania na innowacyjny produkt, usługę lub roboty budowlane:</w:t>
      </w:r>
      <w:r w:rsidRPr="00F35149">
        <w:rPr>
          <w:rFonts w:ascii="Tahoma" w:eastAsia="Times New Roman" w:hAnsi="Tahoma" w:cs="Tahoma"/>
          <w:color w:val="000000"/>
          <w:lang w:eastAsia="pl-PL"/>
        </w:rPr>
        <w:t> 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color w:val="000000"/>
          <w:lang w:eastAsia="pl-PL"/>
        </w:rPr>
        <w:t xml:space="preserve">Przedmiot zamówienia W ramach niniejszego Kontraktu należy wykonać kompletną dokumentacje projektową wraz z uzyskaniem w imieniu Zamawiającego decyzji o pozwoleniu na budowę (Zamawiający przekaże Wykonawcy stosowne upoważnienie) oraz zrealizować roboty niezbędne do osiągnięcia celów opisanych w Programie Funkcjonalno –Użytkowym (PFU). Zakres Robót objętych Kontraktem obejmuje: 1) zaprojektowanie: a) budowy ścieżki rowerowo – pieszej o długości 1100m i szerokości 4,0m, przebiegającej po nasypie nieczynnego toru kolejowego na działkach nr ew.: 666/1, 666/2, 666/3 wraz z oznakowaniem; b) budowy w gminie Charsznica 12 punktów infrastruktury obsługi </w:t>
      </w:r>
      <w:r w:rsidRPr="00F35149">
        <w:rPr>
          <w:rFonts w:ascii="Tahoma" w:eastAsia="Times New Roman" w:hAnsi="Tahoma" w:cs="Tahoma"/>
          <w:color w:val="000000"/>
          <w:lang w:eastAsia="pl-PL"/>
        </w:rPr>
        <w:lastRenderedPageBreak/>
        <w:t>podróżnych ze stanowiskami dla parkowania rowerów wraz z peronami autobusowymi; c) wszelkich robót towarzyszących, niezbędnych do realizacji inwestycji, w tym: usunięcia kolizji z istniejącymi obiektami i sieciami nadziemnymi oraz podziemnymi, odtworzenia nawierzchni dróg i innych nawierzchni utwardzonych, inwentaryzacji i zabezpieczenia istniejących drzew i krzewów z odtworzeniem terenów zielonych, a także uzyskanie wszelkich niezbędnych opinii, uzgodnień i decyzji administracyjnych oraz wykonanie wszelkich niezbędnych opracowań, wymaganych do realizacji inwestycji. 2) wybudowanie wyżej wymienionych obiektów budowlanych wraz z wykonaniem wszelkich niezbędnych robót towarzyszących oraz z przywróceniem terenu do stanu sprzed rozpoczęcia Kontraktu, sporządzenie geodezyjnej inwentaryzacji powykonawczej, przeprowadzenie wymaganych badań i pomiarów kontrolnych, zebranie i przekazanie kompletu materiałów odbiorowych wymaganych przez Zamawiającego. Przedmiot zamówienia dofinansowany ze środków Unii Europejskiej w ramach Regionalny Program Operacyjny Województwa Małopolskiego na lata 20014-2020 (RPOWM) Działanie 4.5 Niskoemisyjny transport miejski Poddziałanie 4.5.2.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II.4) Informacja o częściach zamówienia:</w:t>
      </w:r>
      <w:r w:rsidRPr="00F35149">
        <w:rPr>
          <w:rFonts w:ascii="Tahoma" w:eastAsia="Times New Roman" w:hAnsi="Tahoma" w:cs="Tahoma"/>
          <w:color w:val="000000"/>
          <w:lang w:eastAsia="pl-PL"/>
        </w:rPr>
        <w:t> </w:t>
      </w:r>
      <w:r w:rsidRPr="00F35149">
        <w:rPr>
          <w:rFonts w:ascii="Tahoma" w:eastAsia="Times New Roman" w:hAnsi="Tahoma" w:cs="Tahoma"/>
          <w:color w:val="000000"/>
          <w:lang w:eastAsia="pl-PL"/>
        </w:rPr>
        <w:br/>
      </w: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Zamówienie było podzielone na części:</w:t>
      </w:r>
      <w:r w:rsidRPr="00F35149">
        <w:rPr>
          <w:rFonts w:ascii="Tahoma" w:eastAsia="Times New Roman" w:hAnsi="Tahoma" w:cs="Tahoma"/>
          <w:color w:val="000000"/>
          <w:lang w:eastAsia="pl-PL"/>
        </w:rPr>
        <w:t> 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color w:val="000000"/>
          <w:lang w:eastAsia="pl-PL"/>
        </w:rPr>
        <w:t>nie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II.5) Główny Kod CPV:</w:t>
      </w:r>
      <w:r w:rsidRPr="00F35149">
        <w:rPr>
          <w:rFonts w:ascii="Tahoma" w:eastAsia="Times New Roman" w:hAnsi="Tahoma" w:cs="Tahoma"/>
          <w:color w:val="000000"/>
          <w:lang w:eastAsia="pl-PL"/>
        </w:rPr>
        <w:t> 45200000-9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Dodatkowe kody CPV: </w:t>
      </w:r>
      <w:r w:rsidRPr="00F35149">
        <w:rPr>
          <w:rFonts w:ascii="Tahoma" w:eastAsia="Times New Roman" w:hAnsi="Tahoma" w:cs="Tahoma"/>
          <w:color w:val="000000"/>
          <w:lang w:eastAsia="pl-PL"/>
        </w:rPr>
        <w:t>45230000-8, 45233220-7, 45233162-2, 71000000-8, 71320000-7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SEKCJA III: PROCEDURA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III.1) TRYB UDZIELENIA ZAMÓWIENIA 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color w:val="000000"/>
          <w:lang w:eastAsia="pl-PL"/>
        </w:rPr>
        <w:t>Przetarg nieograniczony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III.2) Ogłoszenie dotyczy zakończenia dynamicznego systemu zakupów 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color w:val="000000"/>
          <w:lang w:eastAsia="pl-PL"/>
        </w:rPr>
        <w:t>nie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III.3) Informacje dodatkowe: 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F35149" w:rsidRPr="00F35149" w:rsidTr="00F351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5149" w:rsidRPr="00F35149" w:rsidTr="00F351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F35149" w:rsidRPr="00F35149" w:rsidTr="00F3514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IV.1) DATA UDZIELENIA ZAMÓWIENIA: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24/05/2018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F351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IV.2) Całkowita wartość zamówienia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Wartość bez VAT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 837061.08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F351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Waluta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proofErr w:type="spellStart"/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pln</w:t>
            </w:r>
            <w:proofErr w:type="spellEnd"/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IV.3) INFORMACJE O OFERTACH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Liczba otrzymanych ofert:  3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  <w:t>w tym: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  <w:t>liczba otrzymanych ofert od małych i średnich przedsiębiorstw:  3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  <w:t>liczba otrzymanych ofert od wykonawców z innych państw członkowskich Unii Europejskiej:  0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  <w:t>liczba otrzymanych ofert od wykonawców z państw niebędących członkami Unii Europejskiej:  0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  <w:t>liczba ofert otrzymanych drogą elektroniczną:  0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IV.4) LICZBA ODRZUCONYCH OFERT: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IV.5) NAZWA I ADRES WYKONAWCY, KTÓREMU UDZIELONO ZAMÓWIENIA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Zamówienie zostało udzielone wykonawcom wspólnie ubiegającym się o udzielenie: 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Nazwa wykonawcy: Paweł Kozieł ZAKŁAD OGÓLNOBUDOWLANY I INSTALACJI ELEKTRYCZNEJ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  <w:t>Email wykonawcy: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  <w:t>Adres pocztowy: Orłów 39a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  <w:t>Kod pocztowy: 32-090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  <w:t>Miejscowość: Słomniki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  <w:t>Kraj/woj.: małopolskie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  <w:t>Wykonawca jest małym/średnim przedsiębiorcą: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Wykonawca pochodzi z innego państwa członkowskiego Unii Europejskiej: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nie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Wykonawca pochodzi z innego państwa nie będącego członkiem Unii Europejskiej: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Cena wybranej oferty/wartość umowy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792000.00 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  <w:t>Oferta z najniższą ceną/kosztem 792000.00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  <w:t>Oferta z najwyższą ceną/kosztem 1125240.90 </w:t>
            </w: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Waluta: </w:t>
            </w:r>
            <w:proofErr w:type="spellStart"/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pln</w:t>
            </w:r>
            <w:proofErr w:type="spellEnd"/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IV.7) Informacje na temat podwykonawstwa 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Wykonawca przewiduje powierzenie wykonania części zamówienia podwykonawcy/podwykonawcom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F35149" w:rsidRPr="00F35149" w:rsidRDefault="00F35149" w:rsidP="00DE39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3514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IV.8) Informacje dodatkowe:</w:t>
            </w:r>
          </w:p>
        </w:tc>
      </w:tr>
    </w:tbl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IV.9) UZASADNIENIE UDZIELENIA ZAMÓWIENIA W TRYBIE NEGOCJACJI BEZ OGŁOSZENIA, ZAMÓWIENIA Z WOLNEJ RĘKI ALBO ZAPYTANIA O CENĘ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IV.9.1) Podstawa prawna</w:t>
      </w:r>
      <w:r w:rsidRPr="00F35149">
        <w:rPr>
          <w:rFonts w:ascii="Tahoma" w:eastAsia="Times New Roman" w:hAnsi="Tahoma" w:cs="Tahoma"/>
          <w:color w:val="000000"/>
          <w:lang w:eastAsia="pl-PL"/>
        </w:rPr>
        <w:t> 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color w:val="000000"/>
          <w:lang w:eastAsia="pl-PL"/>
        </w:rPr>
        <w:t xml:space="preserve">Postępowanie prowadzone jest w trybie   na podstawie art.  ustawy </w:t>
      </w:r>
      <w:proofErr w:type="spellStart"/>
      <w:r w:rsidRPr="00F35149">
        <w:rPr>
          <w:rFonts w:ascii="Tahoma" w:eastAsia="Times New Roman" w:hAnsi="Tahoma" w:cs="Tahoma"/>
          <w:color w:val="000000"/>
          <w:lang w:eastAsia="pl-PL"/>
        </w:rPr>
        <w:t>Pzp</w:t>
      </w:r>
      <w:proofErr w:type="spellEnd"/>
      <w:r w:rsidRPr="00F35149">
        <w:rPr>
          <w:rFonts w:ascii="Tahoma" w:eastAsia="Times New Roman" w:hAnsi="Tahoma" w:cs="Tahoma"/>
          <w:color w:val="000000"/>
          <w:lang w:eastAsia="pl-PL"/>
        </w:rPr>
        <w:t>.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b/>
          <w:bCs/>
          <w:color w:val="000000"/>
          <w:lang w:eastAsia="pl-PL"/>
        </w:rPr>
        <w:t>IV.9.2) Uzasadnienie wyboru trybu </w:t>
      </w:r>
    </w:p>
    <w:p w:rsidR="00F35149" w:rsidRPr="00F35149" w:rsidRDefault="00F35149" w:rsidP="00DE39E2">
      <w:pPr>
        <w:spacing w:after="0" w:line="240" w:lineRule="auto"/>
        <w:rPr>
          <w:rFonts w:ascii="Tahoma" w:eastAsia="Times New Roman" w:hAnsi="Tahoma" w:cs="Tahoma"/>
          <w:color w:val="000000"/>
          <w:lang w:eastAsia="pl-PL"/>
        </w:rPr>
      </w:pPr>
      <w:r w:rsidRPr="00F35149">
        <w:rPr>
          <w:rFonts w:ascii="Tahoma" w:eastAsia="Times New Roman" w:hAnsi="Tahoma" w:cs="Tahoma"/>
          <w:color w:val="000000"/>
          <w:lang w:eastAsia="pl-PL"/>
        </w:rPr>
        <w:t>Należy podać uzasadnienie faktyczne i prawne wyboru trybu oraz wyjaśnić, dlaczego udzielenie zamówienia jest zgodne z przepisami. </w:t>
      </w:r>
    </w:p>
    <w:p w:rsidR="00BB3BC9" w:rsidRPr="00DE39E2" w:rsidRDefault="00EF6C15" w:rsidP="00DE39E2"/>
    <w:sectPr w:rsidR="00BB3BC9" w:rsidRPr="00DE39E2" w:rsidSect="00717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149"/>
    <w:rsid w:val="0004609E"/>
    <w:rsid w:val="000566D2"/>
    <w:rsid w:val="000E1CBF"/>
    <w:rsid w:val="0020738A"/>
    <w:rsid w:val="00296F75"/>
    <w:rsid w:val="003B3E2F"/>
    <w:rsid w:val="004053B3"/>
    <w:rsid w:val="004B0D19"/>
    <w:rsid w:val="0051407F"/>
    <w:rsid w:val="00545372"/>
    <w:rsid w:val="005E76C1"/>
    <w:rsid w:val="00615EB5"/>
    <w:rsid w:val="00626113"/>
    <w:rsid w:val="0070478C"/>
    <w:rsid w:val="00717504"/>
    <w:rsid w:val="008E4388"/>
    <w:rsid w:val="00935981"/>
    <w:rsid w:val="009667B7"/>
    <w:rsid w:val="00B219D3"/>
    <w:rsid w:val="00CA4745"/>
    <w:rsid w:val="00CD056C"/>
    <w:rsid w:val="00D12644"/>
    <w:rsid w:val="00D81BDA"/>
    <w:rsid w:val="00DE39E2"/>
    <w:rsid w:val="00EF6C15"/>
    <w:rsid w:val="00F3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F227FB-E25A-41DA-821A-FD9B939B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7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0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9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2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7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45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0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06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862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Urząd Gminy Charsznica</cp:lastModifiedBy>
  <cp:revision>2</cp:revision>
  <dcterms:created xsi:type="dcterms:W3CDTF">2018-07-11T05:38:00Z</dcterms:created>
  <dcterms:modified xsi:type="dcterms:W3CDTF">2018-07-11T05:38:00Z</dcterms:modified>
</cp:coreProperties>
</file>