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27" w:rsidRDefault="00693627" w:rsidP="00586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639F" w:rsidRPr="0058639F" w:rsidRDefault="0058639F" w:rsidP="00586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 w:rsidRPr="00586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"Małopolski e-Senior"</w:t>
      </w: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realizowany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</w:t>
      </w:r>
      <w:r w:rsidR="00693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0F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="006936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CHARSZNICA </w:t>
      </w: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Pr="005863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Fundację Instytut Myśli Innowacyjnej </w:t>
      </w: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Operacyjnego Polska Cyfrowa, III Oś Priorytetowa Cyfrowe kompetencje społeczeństwa, Działanie 3.1 Działania szkoleniowe na rzecz rozwoju kompetencji cyfrowych przez </w:t>
      </w:r>
      <w:r w:rsidRPr="006936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od 1 marca 2018 r. do 31 sierpnia 2020 r. </w:t>
      </w:r>
      <w:r w:rsidRPr="006936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Celem projektu jest podniesienie kompetencji cyfrowych oraz poprawa umiejętności korzystania z komputera i Internetu. </w:t>
      </w: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Szkolenia są bezpłatne. Każdy uczestnik po zakończonym szkoleniu otrzyma nieodpłatnie tablet, na którym pracował podczas szkoleń, na własność wraz z kompletem materiałów szkoleniowych.</w:t>
      </w: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rekrutacji do projektu może wziąć udział każda osoba, która spełnia następujące kryteria dostępu:</w:t>
      </w:r>
    </w:p>
    <w:p w:rsidR="0058639F" w:rsidRPr="00693627" w:rsidRDefault="0058639F" w:rsidP="00586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36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Ukończenie 65 lat,</w:t>
      </w:r>
    </w:p>
    <w:p w:rsidR="00100BE4" w:rsidRPr="00693627" w:rsidRDefault="0058639F" w:rsidP="00100B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36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Zamieszkanie na terenie gminy biorącej udział w projekcie.</w:t>
      </w:r>
    </w:p>
    <w:p w:rsidR="0058639F" w:rsidRPr="0058639F" w:rsidRDefault="0058639F" w:rsidP="00100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szkoleń przewidziano 15 spotkań w wymiarze 3 godzin lekcyjnych oraz 3 spotkania animacyjne po 2 godziny lekcyjne.</w:t>
      </w:r>
      <w:r w:rsidRPr="00100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Spotkania animacyjne mają na celu utrwalenie zdobytych podczas szkoleń umiejętności. </w:t>
      </w: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 szkoleniowe będą oferowane na dwóch poziomach zaawansowania (podstawowy i zaawansowany), przy czym realizacja poziomu zaawansowanego jest opcjonalna  i będzie wynikać z analizy umiejętności uczestników projektu. Szkolenia będą prowadzone w grupach ok. 9 osobowych, a ich tematyka będzie obejmować następujące zagadnienia:</w:t>
      </w:r>
    </w:p>
    <w:p w:rsidR="0058639F" w:rsidRDefault="0058639F" w:rsidP="0058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 kroki z tabletem i Internetem </w:t>
      </w:r>
    </w:p>
    <w:p w:rsidR="0058639F" w:rsidRPr="0058639F" w:rsidRDefault="0058639F" w:rsidP="0058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t>Jak ocenić wiarygodność źródeł w Internecie?</w:t>
      </w:r>
    </w:p>
    <w:p w:rsidR="0058639F" w:rsidRPr="0058639F" w:rsidRDefault="0058639F" w:rsidP="0058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t>Moja pierwsza poczta elektroniczna</w:t>
      </w:r>
    </w:p>
    <w:p w:rsidR="0058639F" w:rsidRPr="0058639F" w:rsidRDefault="0058639F" w:rsidP="0058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t>Skype - bezpłatne rozmowy z rodzina i ze znajomymi</w:t>
      </w:r>
    </w:p>
    <w:p w:rsidR="0058639F" w:rsidRPr="0058639F" w:rsidRDefault="0058639F" w:rsidP="0058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t>Facebook - serwis społecznościowy</w:t>
      </w:r>
    </w:p>
    <w:p w:rsidR="0058639F" w:rsidRPr="0058639F" w:rsidRDefault="0058639F" w:rsidP="0058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Aktywność obywatelska online</w:t>
      </w:r>
    </w:p>
    <w:p w:rsidR="0058639F" w:rsidRPr="0058639F" w:rsidRDefault="0058639F" w:rsidP="0058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tożsamością cyfrową na przykładzie konta e-PUAP</w:t>
      </w:r>
    </w:p>
    <w:p w:rsidR="0058639F" w:rsidRPr="0058639F" w:rsidRDefault="0058639F" w:rsidP="0058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obsługi edytora tekstu</w:t>
      </w:r>
    </w:p>
    <w:p w:rsidR="0058639F" w:rsidRPr="0058639F" w:rsidRDefault="0058639F" w:rsidP="0058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obsługi arkusza kalkulacyjnego</w:t>
      </w:r>
    </w:p>
    <w:p w:rsidR="0058639F" w:rsidRPr="0058639F" w:rsidRDefault="0058639F" w:rsidP="0058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t>Robienie zdjęć oraz prosta edycja obróbka/nagrania wideo</w:t>
      </w:r>
    </w:p>
    <w:p w:rsidR="0058639F" w:rsidRPr="0058639F" w:rsidRDefault="0058639F" w:rsidP="0058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Bezpieczeństwo i ochrona danych osobowych</w:t>
      </w:r>
    </w:p>
    <w:p w:rsidR="0058639F" w:rsidRPr="0058639F" w:rsidRDefault="0058639F" w:rsidP="0058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codzienne a Internet</w:t>
      </w:r>
    </w:p>
    <w:p w:rsidR="0058639F" w:rsidRPr="0058639F" w:rsidRDefault="0058639F" w:rsidP="0058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Potrzeby duchowe a Internet</w:t>
      </w:r>
    </w:p>
    <w:p w:rsidR="0058639F" w:rsidRPr="0058639F" w:rsidRDefault="0058639F" w:rsidP="0058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639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swoimi finansami</w:t>
      </w:r>
    </w:p>
    <w:p w:rsidR="0058639F" w:rsidRPr="001F737C" w:rsidRDefault="0058639F" w:rsidP="005863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7C">
        <w:rPr>
          <w:rFonts w:ascii="Times New Roman" w:eastAsia="Times New Roman" w:hAnsi="Times New Roman" w:cs="Times New Roman"/>
          <w:sz w:val="24"/>
          <w:szCs w:val="24"/>
          <w:lang w:eastAsia="pl-PL"/>
        </w:rPr>
        <w:t>Rozrywka z Internetem</w:t>
      </w:r>
    </w:p>
    <w:p w:rsidR="001F737C" w:rsidRPr="001F737C" w:rsidRDefault="001F737C" w:rsidP="001F73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737C">
        <w:rPr>
          <w:rFonts w:ascii="Times New Roman" w:hAnsi="Times New Roman" w:cs="Times New Roman"/>
          <w:sz w:val="24"/>
          <w:szCs w:val="24"/>
        </w:rPr>
        <w:t>W ramach rekrutacji osoby zainteresowane udziałem w Projekcie zobowiązane będą do dostarczenia wypełnionych i podpisanych dokumentów rekrutacyjnych.Osoba rekrutująca się do projektu weźmie udział w teście diagnostycznym, określającym poziom kompetencji cyfrowych co pozwoli dostosować poziom szkolenia do umiejętności uczestnika projektu.</w:t>
      </w:r>
    </w:p>
    <w:p w:rsidR="00693627" w:rsidRPr="00693627" w:rsidRDefault="0058639F" w:rsidP="0058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Chętne osoby mogą zgłaszać się </w:t>
      </w:r>
      <w:r w:rsidRPr="006936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</w:t>
      </w:r>
      <w:bookmarkStart w:id="0" w:name="_GoBack"/>
      <w:bookmarkEnd w:id="0"/>
      <w:r w:rsidR="00693627" w:rsidRPr="006936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Urzędu Gminy Charsznica, pok. 10 (sekretariat), </w:t>
      </w:r>
    </w:p>
    <w:p w:rsidR="0058639F" w:rsidRPr="00693627" w:rsidRDefault="00693627" w:rsidP="00586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36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tel. 41 3836162</w:t>
      </w:r>
    </w:p>
    <w:sectPr w:rsidR="0058639F" w:rsidRPr="00693627" w:rsidSect="006936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B5B2B"/>
    <w:multiLevelType w:val="multilevel"/>
    <w:tmpl w:val="9162F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42D52"/>
    <w:multiLevelType w:val="multilevel"/>
    <w:tmpl w:val="9A9E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639F"/>
    <w:rsid w:val="00100BE4"/>
    <w:rsid w:val="00155539"/>
    <w:rsid w:val="001F737C"/>
    <w:rsid w:val="00345FB7"/>
    <w:rsid w:val="0058639F"/>
    <w:rsid w:val="00693627"/>
    <w:rsid w:val="006C3242"/>
    <w:rsid w:val="008676FE"/>
    <w:rsid w:val="009D0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6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Liszka</dc:creator>
  <cp:lastModifiedBy>user</cp:lastModifiedBy>
  <cp:revision>2</cp:revision>
  <dcterms:created xsi:type="dcterms:W3CDTF">2018-04-12T08:00:00Z</dcterms:created>
  <dcterms:modified xsi:type="dcterms:W3CDTF">2018-04-12T08:00:00Z</dcterms:modified>
</cp:coreProperties>
</file>