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22CD8" w14:textId="2F3809A6" w:rsidR="00FA3E75" w:rsidRDefault="00FA3E75" w:rsidP="00FA3E75">
      <w:pPr>
        <w:spacing w:line="420" w:lineRule="exact"/>
        <w:ind w:left="426" w:firstLine="282"/>
        <w:jc w:val="both"/>
      </w:pPr>
      <w:r>
        <w:rPr>
          <w:bCs/>
          <w:szCs w:val="26"/>
        </w:rPr>
        <w:t xml:space="preserve">Z uwagi na zaistniałą sytuację epidemiologiczną Urząd Gminy Charsznica informuje, iż </w:t>
      </w:r>
      <w:r w:rsidR="002B4432">
        <w:rPr>
          <w:bCs/>
          <w:szCs w:val="26"/>
        </w:rPr>
        <w:t xml:space="preserve">ze względu </w:t>
      </w:r>
      <w:r>
        <w:rPr>
          <w:bCs/>
          <w:szCs w:val="26"/>
        </w:rPr>
        <w:t xml:space="preserve">na tryb pracy urzędu ograniczający kontakt z interesantem, zgłoszenia kandydatów na członków obwodowych komisji wyborczych przyjmowane będą </w:t>
      </w:r>
      <w:r w:rsidR="00507625">
        <w:rPr>
          <w:bCs/>
          <w:szCs w:val="26"/>
        </w:rPr>
        <w:t xml:space="preserve">w terminie </w:t>
      </w:r>
      <w:r w:rsidR="00507625" w:rsidRPr="00507625">
        <w:rPr>
          <w:b/>
          <w:szCs w:val="26"/>
        </w:rPr>
        <w:t xml:space="preserve">do 10 kwietnia 2020 roku w godzinach </w:t>
      </w:r>
      <w:r w:rsidR="00507625" w:rsidRPr="00507625">
        <w:rPr>
          <w:b/>
        </w:rPr>
        <w:t>pracy normalnego funkcjonowania urzędu</w:t>
      </w:r>
      <w:r w:rsidR="00507625" w:rsidRPr="00507625">
        <w:rPr>
          <w:b/>
        </w:rPr>
        <w:t xml:space="preserve"> </w:t>
      </w:r>
      <w:proofErr w:type="gramStart"/>
      <w:r w:rsidR="00507625" w:rsidRPr="00507625">
        <w:rPr>
          <w:b/>
        </w:rPr>
        <w:t>( 7</w:t>
      </w:r>
      <w:proofErr w:type="gramEnd"/>
      <w:r w:rsidR="00507625" w:rsidRPr="00507625">
        <w:rPr>
          <w:b/>
        </w:rPr>
        <w:t xml:space="preserve"> </w:t>
      </w:r>
      <w:r w:rsidR="00507625" w:rsidRPr="00507625">
        <w:rPr>
          <w:b/>
          <w:vertAlign w:val="superscript"/>
        </w:rPr>
        <w:t>30</w:t>
      </w:r>
      <w:r w:rsidR="00507625" w:rsidRPr="00507625">
        <w:rPr>
          <w:b/>
        </w:rPr>
        <w:t xml:space="preserve"> – 15 </w:t>
      </w:r>
      <w:r w:rsidR="00507625" w:rsidRPr="00507625">
        <w:rPr>
          <w:b/>
          <w:vertAlign w:val="superscript"/>
        </w:rPr>
        <w:t>30</w:t>
      </w:r>
      <w:r w:rsidR="00507625" w:rsidRPr="00507625">
        <w:rPr>
          <w:b/>
        </w:rPr>
        <w:t>)</w:t>
      </w:r>
      <w:r w:rsidR="00507625">
        <w:t xml:space="preserve"> </w:t>
      </w:r>
      <w:r>
        <w:t xml:space="preserve">w </w:t>
      </w:r>
      <w:r>
        <w:t>następujący sposób:</w:t>
      </w:r>
    </w:p>
    <w:p w14:paraId="0D00DCF6" w14:textId="4A182F1E" w:rsidR="00507625" w:rsidRDefault="00FA3E75" w:rsidP="00FA3E75">
      <w:pPr>
        <w:pStyle w:val="Akapitzlist"/>
        <w:numPr>
          <w:ilvl w:val="0"/>
          <w:numId w:val="3"/>
        </w:numPr>
        <w:spacing w:line="420" w:lineRule="exact"/>
        <w:jc w:val="both"/>
      </w:pPr>
      <w:r>
        <w:t xml:space="preserve">w </w:t>
      </w:r>
      <w:r>
        <w:t>formie skanu, za pośrednictwem poczty elektronicznej</w:t>
      </w:r>
      <w:r w:rsidR="00507625">
        <w:t xml:space="preserve"> na adres: </w:t>
      </w:r>
      <w:hyperlink r:id="rId5" w:history="1">
        <w:r w:rsidR="00507625" w:rsidRPr="004E24C6">
          <w:rPr>
            <w:rStyle w:val="Hipercze"/>
            <w:b/>
            <w:bCs/>
          </w:rPr>
          <w:t>g.bugaj@charsznica.pl</w:t>
        </w:r>
      </w:hyperlink>
      <w:r w:rsidR="00507625">
        <w:rPr>
          <w:b/>
          <w:bCs/>
        </w:rPr>
        <w:t xml:space="preserve">; </w:t>
      </w:r>
      <w:hyperlink r:id="rId6" w:history="1">
        <w:r w:rsidR="00507625" w:rsidRPr="004E24C6">
          <w:rPr>
            <w:rStyle w:val="Hipercze"/>
            <w:b/>
            <w:bCs/>
          </w:rPr>
          <w:t>urzad@charsznica.pl</w:t>
        </w:r>
      </w:hyperlink>
      <w:r w:rsidR="00507625">
        <w:rPr>
          <w:b/>
          <w:bCs/>
        </w:rPr>
        <w:t xml:space="preserve"> </w:t>
      </w:r>
      <w:r w:rsidR="00507625">
        <w:t>, n</w:t>
      </w:r>
      <w:r>
        <w:t xml:space="preserve">ie jest przy tym wymagany podpis elektroniczny. </w:t>
      </w:r>
    </w:p>
    <w:p w14:paraId="48494896" w14:textId="1D8D83EB" w:rsidR="00FA3E75" w:rsidRDefault="00FA3E75" w:rsidP="00507625">
      <w:pPr>
        <w:pStyle w:val="Akapitzlist"/>
        <w:spacing w:line="420" w:lineRule="exact"/>
        <w:ind w:left="786"/>
        <w:jc w:val="both"/>
      </w:pPr>
      <w:r>
        <w:t>W takim przypadku, oryginały zgłoszenia należy przesłać do urzędu tradycyjną pocztą (oryginalne dokumenty nie muszą zostać doręczone do czasu upływu terminu na dokonywanie zgłoszeń)</w:t>
      </w:r>
      <w:r w:rsidR="00507625">
        <w:t>.</w:t>
      </w:r>
    </w:p>
    <w:p w14:paraId="590A8B23" w14:textId="7BF2C0BC" w:rsidR="00507625" w:rsidRDefault="00507625" w:rsidP="00507625">
      <w:pPr>
        <w:pStyle w:val="Akapitzlist"/>
        <w:numPr>
          <w:ilvl w:val="0"/>
          <w:numId w:val="3"/>
        </w:numPr>
        <w:spacing w:line="420" w:lineRule="exact"/>
        <w:jc w:val="both"/>
      </w:pPr>
      <w:r>
        <w:t>Pocztą tradycyjną na adres: Urząd Gminy Charsznica, ul. Kolejowa 20, 32-250 Charsznica.</w:t>
      </w:r>
    </w:p>
    <w:p w14:paraId="78E875B5" w14:textId="1A30D69C" w:rsidR="00507625" w:rsidRPr="000409AD" w:rsidRDefault="00507625" w:rsidP="002B4432">
      <w:pPr>
        <w:spacing w:line="420" w:lineRule="exact"/>
        <w:jc w:val="both"/>
        <w:rPr>
          <w:bCs/>
          <w:szCs w:val="26"/>
        </w:rPr>
      </w:pPr>
      <w:r>
        <w:t xml:space="preserve">W </w:t>
      </w:r>
      <w:r>
        <w:t xml:space="preserve">przypadku wysłania zgłoszenia pocztą </w:t>
      </w:r>
      <w:r w:rsidRPr="00EC1C26">
        <w:rPr>
          <w:bCs/>
          <w:szCs w:val="26"/>
        </w:rPr>
        <w:t>lub skanem za pośrednictwem poczty elektronicznej</w:t>
      </w:r>
      <w:r w:rsidRPr="00EC1C26">
        <w:t xml:space="preserve"> </w:t>
      </w:r>
      <w:r>
        <w:t>dopuszczalne jest</w:t>
      </w:r>
      <w:r w:rsidR="002B4432">
        <w:t xml:space="preserve"> </w:t>
      </w:r>
      <w:r>
        <w:t>uwierzytelnienie kopii upoważnienia pełnomocnika wyborczego do zgłoszenia kandydatów przez osobę zgłaszającą kandydatów, a nie przez pełnomocnika wyborczego</w:t>
      </w:r>
      <w:r w:rsidR="002B4432">
        <w:t>.</w:t>
      </w:r>
    </w:p>
    <w:p w14:paraId="08F88CE1" w14:textId="722F8C90" w:rsidR="00507625" w:rsidRDefault="002B4432" w:rsidP="002B4432">
      <w:pPr>
        <w:spacing w:line="420" w:lineRule="exact"/>
        <w:jc w:val="both"/>
      </w:pPr>
      <w:r>
        <w:rPr>
          <w:bCs/>
          <w:szCs w:val="26"/>
        </w:rPr>
        <w:t>P</w:t>
      </w:r>
      <w:r w:rsidR="00507625">
        <w:rPr>
          <w:bCs/>
          <w:szCs w:val="26"/>
        </w:rPr>
        <w:t xml:space="preserve">otwierdzenie </w:t>
      </w:r>
      <w:r w:rsidR="00507625">
        <w:t>doręczenia do urzędu gminy zgłoszenia</w:t>
      </w:r>
      <w:r w:rsidR="00507625">
        <w:rPr>
          <w:bCs/>
          <w:szCs w:val="26"/>
        </w:rPr>
        <w:t xml:space="preserve"> przez osobę przyjmującą zgłoszenie </w:t>
      </w:r>
      <w:r>
        <w:t xml:space="preserve">dokonywane będzie </w:t>
      </w:r>
      <w:r w:rsidR="00507625">
        <w:t>za pośrednictwem poczty elektronicznej</w:t>
      </w:r>
      <w:r>
        <w:t>.</w:t>
      </w:r>
    </w:p>
    <w:p w14:paraId="2530534B" w14:textId="49F83C23" w:rsidR="002B4432" w:rsidRDefault="002B4432" w:rsidP="002B4432">
      <w:pPr>
        <w:spacing w:line="420" w:lineRule="exact"/>
        <w:jc w:val="both"/>
      </w:pPr>
    </w:p>
    <w:p w14:paraId="5327E707" w14:textId="3C8A15E7" w:rsidR="002B4432" w:rsidRDefault="002B4432" w:rsidP="002B4432">
      <w:pPr>
        <w:spacing w:line="420" w:lineRule="exact"/>
        <w:jc w:val="both"/>
      </w:pPr>
      <w:r>
        <w:t>Kontakt telefoniczny w sprawi</w:t>
      </w:r>
      <w:r w:rsidR="00D71C3D">
        <w:t>e przyjmowania zgłoszeń:</w:t>
      </w:r>
    </w:p>
    <w:p w14:paraId="18772160" w14:textId="6D5D20D7" w:rsidR="00D71C3D" w:rsidRPr="000409AD" w:rsidRDefault="00D71C3D" w:rsidP="002B4432">
      <w:pPr>
        <w:spacing w:line="420" w:lineRule="exact"/>
        <w:jc w:val="both"/>
        <w:rPr>
          <w:bCs/>
          <w:szCs w:val="26"/>
        </w:rPr>
      </w:pPr>
      <w:r>
        <w:t>41 3836162 wew. 16</w:t>
      </w:r>
      <w:bookmarkStart w:id="0" w:name="_GoBack"/>
      <w:bookmarkEnd w:id="0"/>
    </w:p>
    <w:p w14:paraId="2AD8E3F5" w14:textId="77777777" w:rsidR="00507625" w:rsidRDefault="00507625" w:rsidP="00507625">
      <w:pPr>
        <w:pStyle w:val="Akapitzlist"/>
        <w:spacing w:line="420" w:lineRule="exact"/>
        <w:ind w:left="786"/>
        <w:jc w:val="both"/>
      </w:pPr>
    </w:p>
    <w:p w14:paraId="663D961E" w14:textId="3E729043" w:rsidR="00FA3E75" w:rsidRDefault="00FA3E75" w:rsidP="00FA3E75">
      <w:pPr>
        <w:tabs>
          <w:tab w:val="left" w:pos="2028"/>
        </w:tabs>
        <w:spacing w:line="420" w:lineRule="exact"/>
        <w:ind w:firstLine="1134"/>
        <w:jc w:val="both"/>
        <w:rPr>
          <w:bCs/>
          <w:szCs w:val="26"/>
        </w:rPr>
      </w:pPr>
    </w:p>
    <w:p w14:paraId="2F3998D2" w14:textId="77777777" w:rsidR="00FA3E75" w:rsidRDefault="00FA3E75" w:rsidP="00FA3E75">
      <w:pPr>
        <w:tabs>
          <w:tab w:val="left" w:pos="2028"/>
        </w:tabs>
        <w:spacing w:line="420" w:lineRule="exact"/>
        <w:ind w:firstLine="1134"/>
        <w:jc w:val="both"/>
        <w:rPr>
          <w:bCs/>
          <w:szCs w:val="26"/>
        </w:rPr>
      </w:pPr>
    </w:p>
    <w:p w14:paraId="5356E4A7" w14:textId="77777777" w:rsidR="00EC31BE" w:rsidRDefault="00EC31BE"/>
    <w:sectPr w:rsidR="00EC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567C"/>
    <w:multiLevelType w:val="hybridMultilevel"/>
    <w:tmpl w:val="BC4A0A3C"/>
    <w:lvl w:ilvl="0" w:tplc="BEB23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392925"/>
    <w:multiLevelType w:val="hybridMultilevel"/>
    <w:tmpl w:val="CDEC90A0"/>
    <w:lvl w:ilvl="0" w:tplc="A01A79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8C6D10"/>
    <w:multiLevelType w:val="hybridMultilevel"/>
    <w:tmpl w:val="B6B2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F1"/>
    <w:rsid w:val="002B4432"/>
    <w:rsid w:val="00507625"/>
    <w:rsid w:val="008E47F1"/>
    <w:rsid w:val="00D71C3D"/>
    <w:rsid w:val="00EC31BE"/>
    <w:rsid w:val="00FA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5001"/>
  <w15:chartTrackingRefBased/>
  <w15:docId w15:val="{ECAB2C05-25B1-4F70-AD6C-CC186D8A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E7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E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6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charsznica.pl" TargetMode="External"/><Relationship Id="rId5" Type="http://schemas.openxmlformats.org/officeDocument/2006/relationships/hyperlink" Target="mailto:g.bugaj@charsz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2020-03-26T09:48:00Z</dcterms:created>
  <dcterms:modified xsi:type="dcterms:W3CDTF">2020-03-26T10:48:00Z</dcterms:modified>
</cp:coreProperties>
</file>