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155C2" w14:textId="50D92405" w:rsidR="001202C0" w:rsidRDefault="001202C0" w:rsidP="001202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>
        <w:rPr>
          <w:rFonts w:ascii="Arial" w:hAnsi="Arial" w:cs="Arial"/>
          <w:sz w:val="24"/>
          <w:szCs w:val="24"/>
        </w:rPr>
        <w:t>Miechów-Charsznica, 2</w:t>
      </w:r>
      <w:r>
        <w:rPr>
          <w:rFonts w:ascii="Arial" w:hAnsi="Arial" w:cs="Arial"/>
          <w:sz w:val="24"/>
          <w:szCs w:val="24"/>
        </w:rPr>
        <w:t xml:space="preserve">0 kwietnia </w:t>
      </w:r>
      <w:r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r.</w:t>
      </w:r>
    </w:p>
    <w:p w14:paraId="6FB3BE54" w14:textId="77777777" w:rsidR="001202C0" w:rsidRDefault="001202C0" w:rsidP="001202C0">
      <w:pPr>
        <w:rPr>
          <w:rFonts w:ascii="Arial" w:hAnsi="Arial" w:cs="Arial"/>
          <w:sz w:val="24"/>
          <w:szCs w:val="24"/>
        </w:rPr>
      </w:pPr>
    </w:p>
    <w:p w14:paraId="05FB9AAF" w14:textId="77777777" w:rsidR="001202C0" w:rsidRDefault="001202C0" w:rsidP="001202C0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  <w:lang w:val="x-none"/>
        </w:rPr>
      </w:pPr>
    </w:p>
    <w:p w14:paraId="1A03375C" w14:textId="77777777" w:rsidR="001202C0" w:rsidRDefault="001202C0" w:rsidP="001202C0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  <w:lang w:val="x-none"/>
        </w:rPr>
      </w:pPr>
    </w:p>
    <w:p w14:paraId="5D9987F6" w14:textId="2069E858" w:rsidR="001202C0" w:rsidRDefault="001202C0" w:rsidP="001202C0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Z A W I A D O M I E N I E  </w:t>
      </w:r>
    </w:p>
    <w:p w14:paraId="3B2E97FF" w14:textId="77777777" w:rsidR="001202C0" w:rsidRDefault="001202C0" w:rsidP="001202C0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  <w:lang w:val="x-none"/>
        </w:rPr>
      </w:pPr>
    </w:p>
    <w:p w14:paraId="6601D47D" w14:textId="77777777" w:rsidR="001202C0" w:rsidRDefault="001202C0" w:rsidP="001202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</w:p>
    <w:p w14:paraId="6F419D5E" w14:textId="5BFE822F" w:rsidR="001202C0" w:rsidRDefault="001202C0" w:rsidP="001202C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Na podstawie  art. 20 ust. 1 ustawy z dnia 8 marca 1990 roku o samorządzie gminnym (</w:t>
      </w:r>
      <w:proofErr w:type="spellStart"/>
      <w:r>
        <w:rPr>
          <w:rFonts w:ascii="Arial" w:hAnsi="Arial" w:cs="Arial"/>
          <w:sz w:val="24"/>
          <w:szCs w:val="24"/>
          <w:lang w:val="x-none"/>
        </w:rPr>
        <w:t>t.j</w:t>
      </w:r>
      <w:proofErr w:type="spellEnd"/>
      <w:r>
        <w:rPr>
          <w:rFonts w:ascii="Arial" w:hAnsi="Arial" w:cs="Arial"/>
          <w:sz w:val="24"/>
          <w:szCs w:val="24"/>
          <w:lang w:val="x-none"/>
        </w:rPr>
        <w:t>. Dz.U. z 202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  <w:lang w:val="x-none"/>
        </w:rPr>
        <w:t xml:space="preserve"> roku, poz. </w:t>
      </w:r>
      <w:r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  <w:lang w:val="x-none"/>
        </w:rPr>
        <w:t xml:space="preserve">) – </w:t>
      </w: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zwołuję </w:t>
      </w:r>
      <w:r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LIII</w:t>
      </w: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 Sesję Rady Gminy</w:t>
      </w:r>
      <w:r>
        <w:rPr>
          <w:rFonts w:ascii="Arial" w:hAnsi="Arial" w:cs="Arial"/>
          <w:sz w:val="24"/>
          <w:szCs w:val="24"/>
          <w:lang w:val="x-non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Charsznica   </w:t>
      </w:r>
      <w:r>
        <w:rPr>
          <w:rFonts w:ascii="Arial" w:hAnsi="Arial" w:cs="Arial"/>
          <w:sz w:val="24"/>
          <w:szCs w:val="24"/>
          <w:lang w:val="x-none"/>
        </w:rPr>
        <w:t>VIII kadencji.</w:t>
      </w:r>
    </w:p>
    <w:p w14:paraId="433F16CF" w14:textId="71F86575" w:rsidR="001202C0" w:rsidRDefault="001202C0" w:rsidP="001202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Sesja odbędzie się </w:t>
      </w:r>
      <w:r>
        <w:rPr>
          <w:rFonts w:ascii="Arial" w:hAnsi="Arial" w:cs="Arial"/>
          <w:b/>
          <w:bCs/>
          <w:sz w:val="24"/>
          <w:szCs w:val="24"/>
          <w:lang w:val="x-none"/>
        </w:rPr>
        <w:t>w dniu</w:t>
      </w:r>
      <w:r>
        <w:rPr>
          <w:rFonts w:ascii="Arial" w:hAnsi="Arial" w:cs="Arial"/>
          <w:b/>
          <w:bCs/>
          <w:sz w:val="24"/>
          <w:szCs w:val="24"/>
        </w:rPr>
        <w:t xml:space="preserve"> 28 kwietnia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x-none"/>
        </w:rPr>
        <w:t>202</w:t>
      </w:r>
      <w:r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x-none"/>
        </w:rPr>
        <w:t>roku (</w:t>
      </w:r>
      <w:r>
        <w:rPr>
          <w:rFonts w:ascii="Arial" w:hAnsi="Arial" w:cs="Arial"/>
          <w:b/>
          <w:bCs/>
          <w:sz w:val="24"/>
          <w:szCs w:val="24"/>
        </w:rPr>
        <w:t xml:space="preserve">tj. </w:t>
      </w:r>
      <w:r>
        <w:rPr>
          <w:rFonts w:ascii="Arial" w:hAnsi="Arial" w:cs="Arial"/>
          <w:b/>
          <w:bCs/>
          <w:sz w:val="24"/>
          <w:szCs w:val="24"/>
        </w:rPr>
        <w:t>piątek</w:t>
      </w: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), o godz. </w:t>
      </w:r>
      <w:r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  <w:vertAlign w:val="superscript"/>
          <w:lang w:val="x-none"/>
        </w:rPr>
        <w:t>00</w:t>
      </w: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, </w:t>
      </w:r>
      <w:r>
        <w:rPr>
          <w:rFonts w:ascii="Arial" w:hAnsi="Arial" w:cs="Arial"/>
          <w:sz w:val="24"/>
          <w:szCs w:val="24"/>
          <w:lang w:val="x-none"/>
        </w:rPr>
        <w:t>w lokalu budynku wielofunkcyjnego w Miechowie - Charsznicy, ul. Kolejowa 22.</w:t>
      </w:r>
    </w:p>
    <w:p w14:paraId="665AE02F" w14:textId="77777777" w:rsidR="001202C0" w:rsidRDefault="001202C0" w:rsidP="001202C0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</w:p>
    <w:p w14:paraId="475754DF" w14:textId="77777777" w:rsidR="001202C0" w:rsidRDefault="001202C0" w:rsidP="001202C0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x-none"/>
        </w:rPr>
        <w:t>PROPONOWANY PORZĄDEK OBRAD</w:t>
      </w:r>
    </w:p>
    <w:p w14:paraId="32BD97E7" w14:textId="77777777" w:rsidR="001202C0" w:rsidRDefault="001202C0" w:rsidP="001202C0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</w:p>
    <w:p w14:paraId="05F61EBB" w14:textId="77777777" w:rsidR="001202C0" w:rsidRDefault="001202C0" w:rsidP="001202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  <w14:ligatures w14:val="standardContextual"/>
        </w:rPr>
      </w:pPr>
      <w:r>
        <w:rPr>
          <w:rFonts w:ascii="Arial" w:hAnsi="Arial" w:cs="Arial"/>
          <w:sz w:val="24"/>
          <w:szCs w:val="24"/>
          <w:lang w:val="x-none"/>
          <w14:ligatures w14:val="standardContextual"/>
        </w:rPr>
        <w:t>1. Otwarcie sesji.</w:t>
      </w:r>
    </w:p>
    <w:p w14:paraId="4E05B1D7" w14:textId="77777777" w:rsidR="001202C0" w:rsidRDefault="001202C0" w:rsidP="001202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  <w14:ligatures w14:val="standardContextual"/>
        </w:rPr>
      </w:pPr>
      <w:r>
        <w:rPr>
          <w:rFonts w:ascii="Arial" w:hAnsi="Arial" w:cs="Arial"/>
          <w:sz w:val="24"/>
          <w:szCs w:val="24"/>
          <w:lang w:val="x-none"/>
          <w14:ligatures w14:val="standardContextual"/>
        </w:rPr>
        <w:t>2.  Sprawdzenie obecności i stwierdzenie prawomocności obrad.</w:t>
      </w:r>
    </w:p>
    <w:p w14:paraId="4B847100" w14:textId="77777777" w:rsidR="001202C0" w:rsidRDefault="001202C0" w:rsidP="001202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  <w14:ligatures w14:val="standardContextual"/>
        </w:rPr>
      </w:pPr>
      <w:r>
        <w:rPr>
          <w:rFonts w:ascii="Arial" w:hAnsi="Arial" w:cs="Arial"/>
          <w:sz w:val="24"/>
          <w:szCs w:val="24"/>
          <w:lang w:val="x-none"/>
          <w14:ligatures w14:val="standardContextual"/>
        </w:rPr>
        <w:t>3.  Przedstawienie porządku obrad.</w:t>
      </w:r>
    </w:p>
    <w:p w14:paraId="32EFFC6B" w14:textId="77777777" w:rsidR="001202C0" w:rsidRDefault="001202C0" w:rsidP="001202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  <w14:ligatures w14:val="standardContextual"/>
        </w:rPr>
      </w:pPr>
      <w:r>
        <w:rPr>
          <w:rFonts w:ascii="Arial" w:hAnsi="Arial" w:cs="Arial"/>
          <w:sz w:val="24"/>
          <w:szCs w:val="24"/>
          <w:lang w:val="x-none"/>
          <w14:ligatures w14:val="standardContextual"/>
        </w:rPr>
        <w:t>4.  Przyjęcie protokołu z XLII Sesji Rady Gminy Charsznica z dnia 30 marca</w:t>
      </w:r>
    </w:p>
    <w:p w14:paraId="3BB37288" w14:textId="77777777" w:rsidR="001202C0" w:rsidRDefault="001202C0" w:rsidP="001202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  <w14:ligatures w14:val="standardContextual"/>
        </w:rPr>
      </w:pPr>
      <w:r>
        <w:rPr>
          <w:rFonts w:ascii="Arial" w:hAnsi="Arial" w:cs="Arial"/>
          <w:sz w:val="24"/>
          <w:szCs w:val="24"/>
          <w:lang w:val="x-none"/>
          <w14:ligatures w14:val="standardContextual"/>
        </w:rPr>
        <w:t xml:space="preserve">     2023 roku</w:t>
      </w:r>
    </w:p>
    <w:p w14:paraId="6E3DA731" w14:textId="77777777" w:rsidR="001202C0" w:rsidRDefault="001202C0" w:rsidP="001202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  <w14:ligatures w14:val="standardContextual"/>
        </w:rPr>
      </w:pPr>
      <w:r>
        <w:rPr>
          <w:rFonts w:ascii="Arial" w:hAnsi="Arial" w:cs="Arial"/>
          <w:sz w:val="24"/>
          <w:szCs w:val="24"/>
          <w:lang w:val="x-none"/>
          <w14:ligatures w14:val="standardContextual"/>
        </w:rPr>
        <w:t>5.  Interpelacje i zapytania.</w:t>
      </w:r>
    </w:p>
    <w:p w14:paraId="4E43F032" w14:textId="77777777" w:rsidR="001202C0" w:rsidRDefault="001202C0" w:rsidP="001202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  <w14:ligatures w14:val="standardContextual"/>
        </w:rPr>
      </w:pPr>
      <w:r>
        <w:rPr>
          <w:rFonts w:ascii="Arial" w:hAnsi="Arial" w:cs="Arial"/>
          <w:sz w:val="24"/>
          <w:szCs w:val="24"/>
          <w:lang w:val="x-none"/>
          <w14:ligatures w14:val="standardContextual"/>
        </w:rPr>
        <w:t xml:space="preserve">6. Sprawozdanie z realizacji Programu współpracy z organizacjami pozarządowymi </w:t>
      </w:r>
    </w:p>
    <w:p w14:paraId="1F628F80" w14:textId="77777777" w:rsidR="001202C0" w:rsidRDefault="001202C0" w:rsidP="001202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  <w14:ligatures w14:val="standardContextual"/>
        </w:rPr>
      </w:pPr>
      <w:r>
        <w:rPr>
          <w:rFonts w:ascii="Arial" w:hAnsi="Arial" w:cs="Arial"/>
          <w:sz w:val="24"/>
          <w:szCs w:val="24"/>
          <w:lang w:val="x-none"/>
          <w14:ligatures w14:val="standardContextual"/>
        </w:rPr>
        <w:t xml:space="preserve">    oraz podmiotami, o których mowa w art. 3 ust. 3 ustawy z dnia 23.04.2003 roku </w:t>
      </w:r>
    </w:p>
    <w:p w14:paraId="2327D31B" w14:textId="77777777" w:rsidR="001202C0" w:rsidRDefault="001202C0" w:rsidP="001202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  <w14:ligatures w14:val="standardContextual"/>
        </w:rPr>
      </w:pPr>
      <w:r>
        <w:rPr>
          <w:rFonts w:ascii="Arial" w:hAnsi="Arial" w:cs="Arial"/>
          <w:sz w:val="24"/>
          <w:szCs w:val="24"/>
          <w:lang w:val="x-none"/>
          <w14:ligatures w14:val="standardContextual"/>
        </w:rPr>
        <w:t xml:space="preserve">    o działalności pożytku publicznego  i o wolontariacie na terenie Gminy </w:t>
      </w:r>
    </w:p>
    <w:p w14:paraId="49DA6FBA" w14:textId="77777777" w:rsidR="001202C0" w:rsidRDefault="001202C0" w:rsidP="001202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  <w14:ligatures w14:val="standardContextual"/>
        </w:rPr>
      </w:pPr>
      <w:r>
        <w:rPr>
          <w:rFonts w:ascii="Arial" w:hAnsi="Arial" w:cs="Arial"/>
          <w:sz w:val="24"/>
          <w:szCs w:val="24"/>
          <w:lang w:val="x-none"/>
          <w14:ligatures w14:val="standardContextual"/>
        </w:rPr>
        <w:t xml:space="preserve">    Charsznica w 2022 roku.</w:t>
      </w:r>
    </w:p>
    <w:p w14:paraId="5BFCFFE5" w14:textId="77777777" w:rsidR="001202C0" w:rsidRDefault="001202C0" w:rsidP="001202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  <w14:ligatures w14:val="standardContextual"/>
        </w:rPr>
      </w:pPr>
      <w:r>
        <w:rPr>
          <w:rFonts w:ascii="Arial" w:hAnsi="Arial" w:cs="Arial"/>
          <w:sz w:val="24"/>
          <w:szCs w:val="24"/>
          <w:lang w:val="x-none"/>
          <w14:ligatures w14:val="standardContextual"/>
        </w:rPr>
        <w:t xml:space="preserve">7. Sprawozdanie z realizacji Gminnego Programu Profilaktyki i Rozwiązywania </w:t>
      </w:r>
    </w:p>
    <w:p w14:paraId="13F1DF6B" w14:textId="77777777" w:rsidR="001202C0" w:rsidRDefault="001202C0" w:rsidP="001202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  <w14:ligatures w14:val="standardContextual"/>
        </w:rPr>
      </w:pPr>
      <w:r>
        <w:rPr>
          <w:rFonts w:ascii="Arial" w:hAnsi="Arial" w:cs="Arial"/>
          <w:sz w:val="24"/>
          <w:szCs w:val="24"/>
          <w:lang w:val="x-none"/>
          <w14:ligatures w14:val="standardContextual"/>
        </w:rPr>
        <w:t xml:space="preserve">    Problemów Alkoholowych oraz Przeciwdziałania Narkomanii w Gminie Charsznica </w:t>
      </w:r>
    </w:p>
    <w:p w14:paraId="4114BC93" w14:textId="77777777" w:rsidR="001202C0" w:rsidRDefault="001202C0" w:rsidP="001202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  <w14:ligatures w14:val="standardContextual"/>
        </w:rPr>
      </w:pPr>
      <w:r>
        <w:rPr>
          <w:rFonts w:ascii="Arial" w:hAnsi="Arial" w:cs="Arial"/>
          <w:sz w:val="24"/>
          <w:szCs w:val="24"/>
          <w:lang w:val="x-none"/>
          <w14:ligatures w14:val="standardContextual"/>
        </w:rPr>
        <w:t xml:space="preserve">    w 2022 roku.</w:t>
      </w:r>
    </w:p>
    <w:p w14:paraId="53932FCA" w14:textId="77777777" w:rsidR="001202C0" w:rsidRDefault="001202C0" w:rsidP="001202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  <w14:ligatures w14:val="standardContextual"/>
        </w:rPr>
      </w:pPr>
      <w:r>
        <w:rPr>
          <w:rFonts w:ascii="Arial" w:hAnsi="Arial" w:cs="Arial"/>
          <w:sz w:val="24"/>
          <w:szCs w:val="24"/>
          <w:lang w:val="x-none"/>
          <w14:ligatures w14:val="standardContextual"/>
        </w:rPr>
        <w:t>8. Roczna ocena zasobów pomocy społecznej za 2022 rok.</w:t>
      </w:r>
    </w:p>
    <w:p w14:paraId="509D30CC" w14:textId="77777777" w:rsidR="001202C0" w:rsidRDefault="001202C0" w:rsidP="001202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  <w14:ligatures w14:val="standardContextual"/>
        </w:rPr>
      </w:pPr>
      <w:r>
        <w:rPr>
          <w:rFonts w:ascii="Arial" w:hAnsi="Arial" w:cs="Arial"/>
          <w:sz w:val="24"/>
          <w:szCs w:val="24"/>
          <w:lang w:val="x-none"/>
          <w14:ligatures w14:val="standardContextual"/>
        </w:rPr>
        <w:t>9. Uchwała w sprawie rozpatrzenia skargi na Wójta Gminy Charsznica.</w:t>
      </w:r>
    </w:p>
    <w:p w14:paraId="3965E8D6" w14:textId="77777777" w:rsidR="001202C0" w:rsidRDefault="001202C0" w:rsidP="001202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  <w14:ligatures w14:val="standardContextual"/>
        </w:rPr>
      </w:pPr>
      <w:r>
        <w:rPr>
          <w:rFonts w:ascii="Arial" w:hAnsi="Arial" w:cs="Arial"/>
          <w:sz w:val="24"/>
          <w:szCs w:val="24"/>
          <w:lang w:val="x-none"/>
          <w14:ligatures w14:val="standardContextual"/>
        </w:rPr>
        <w:t xml:space="preserve">10. Uchwała w sprawie powołania Rady Społecznej Publicznego Zakładu Opieki </w:t>
      </w:r>
    </w:p>
    <w:p w14:paraId="15A234B5" w14:textId="52723B78" w:rsidR="001202C0" w:rsidRDefault="001202C0" w:rsidP="001202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  <w14:ligatures w14:val="standardContextual"/>
        </w:rPr>
      </w:pPr>
      <w:r>
        <w:rPr>
          <w:rFonts w:ascii="Arial" w:hAnsi="Arial" w:cs="Arial"/>
          <w:sz w:val="24"/>
          <w:szCs w:val="24"/>
          <w:lang w:val="x-none"/>
          <w14:ligatures w14:val="standardContextual"/>
        </w:rPr>
        <w:t xml:space="preserve">    </w:t>
      </w:r>
      <w:r>
        <w:rPr>
          <w:rFonts w:ascii="Arial" w:hAnsi="Arial" w:cs="Arial"/>
          <w:sz w:val="24"/>
          <w:szCs w:val="24"/>
          <w14:ligatures w14:val="standardContextual"/>
        </w:rPr>
        <w:t xml:space="preserve">  </w:t>
      </w:r>
      <w:r>
        <w:rPr>
          <w:rFonts w:ascii="Arial" w:hAnsi="Arial" w:cs="Arial"/>
          <w:sz w:val="24"/>
          <w:szCs w:val="24"/>
          <w:lang w:val="x-none"/>
          <w14:ligatures w14:val="standardContextual"/>
        </w:rPr>
        <w:t>Zdrowotnej w Charsznicy.</w:t>
      </w:r>
    </w:p>
    <w:p w14:paraId="1DAFD933" w14:textId="77777777" w:rsidR="001202C0" w:rsidRDefault="001202C0" w:rsidP="001202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  <w14:ligatures w14:val="standardContextual"/>
        </w:rPr>
      </w:pPr>
      <w:r>
        <w:rPr>
          <w:rFonts w:ascii="Arial" w:hAnsi="Arial" w:cs="Arial"/>
          <w:sz w:val="24"/>
          <w:szCs w:val="24"/>
          <w:lang w:val="x-none"/>
          <w14:ligatures w14:val="standardContextual"/>
        </w:rPr>
        <w:t xml:space="preserve">11. Uchwała w sprawie: zmian w budżecie i Uchwale Budżetowej Gminy Charsznica        </w:t>
      </w:r>
    </w:p>
    <w:p w14:paraId="0ACCCADD" w14:textId="5A535127" w:rsidR="001202C0" w:rsidRDefault="001202C0" w:rsidP="001202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  <w14:ligatures w14:val="standardContextual"/>
        </w:rPr>
      </w:pPr>
      <w:r>
        <w:rPr>
          <w:rFonts w:ascii="Arial" w:hAnsi="Arial" w:cs="Arial"/>
          <w:sz w:val="24"/>
          <w:szCs w:val="24"/>
          <w14:ligatures w14:val="standardContextual"/>
        </w:rPr>
        <w:t xml:space="preserve">      </w:t>
      </w:r>
      <w:r>
        <w:rPr>
          <w:rFonts w:ascii="Arial" w:hAnsi="Arial" w:cs="Arial"/>
          <w:sz w:val="24"/>
          <w:szCs w:val="24"/>
          <w:lang w:val="x-none"/>
          <w14:ligatures w14:val="standardContextual"/>
        </w:rPr>
        <w:t>na 2023 rok.</w:t>
      </w:r>
    </w:p>
    <w:p w14:paraId="2BEC588E" w14:textId="609A9A39" w:rsidR="001202C0" w:rsidRDefault="001202C0" w:rsidP="001202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  <w14:ligatures w14:val="standardContextual"/>
        </w:rPr>
      </w:pPr>
      <w:r>
        <w:rPr>
          <w:rFonts w:ascii="Arial" w:hAnsi="Arial" w:cs="Arial"/>
          <w:sz w:val="24"/>
          <w:szCs w:val="24"/>
          <w:lang w:val="x-none"/>
          <w14:ligatures w14:val="standardContextual"/>
        </w:rPr>
        <w:t>12. Uchwała w sprawie: zmiany Wieloletniej Prognozy Finansowej Gminy Charsznica.</w:t>
      </w:r>
    </w:p>
    <w:p w14:paraId="250DFCF4" w14:textId="77777777" w:rsidR="001202C0" w:rsidRDefault="001202C0" w:rsidP="001202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  <w14:ligatures w14:val="standardContextual"/>
        </w:rPr>
      </w:pPr>
      <w:r>
        <w:rPr>
          <w:rFonts w:ascii="Arial" w:hAnsi="Arial" w:cs="Arial"/>
          <w:sz w:val="24"/>
          <w:szCs w:val="24"/>
          <w:lang w:val="x-none"/>
          <w14:ligatures w14:val="standardContextual"/>
        </w:rPr>
        <w:lastRenderedPageBreak/>
        <w:t>13. Sprawozdanie Wójta Gminy z działalności między sesjami.</w:t>
      </w:r>
    </w:p>
    <w:p w14:paraId="24ADED6A" w14:textId="77777777" w:rsidR="001202C0" w:rsidRDefault="001202C0" w:rsidP="001202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  <w14:ligatures w14:val="standardContextual"/>
        </w:rPr>
      </w:pPr>
      <w:r>
        <w:rPr>
          <w:rFonts w:ascii="Arial" w:hAnsi="Arial" w:cs="Arial"/>
          <w:sz w:val="24"/>
          <w:szCs w:val="24"/>
          <w:lang w:val="x-none"/>
          <w14:ligatures w14:val="standardContextual"/>
        </w:rPr>
        <w:t>14. Wolne wnioski i dyskusja.</w:t>
      </w:r>
    </w:p>
    <w:p w14:paraId="00968093" w14:textId="3F79CE01" w:rsidR="001202C0" w:rsidRDefault="001202C0" w:rsidP="001202C0">
      <w:pPr>
        <w:rPr>
          <w:rFonts w:ascii="Arial" w:hAnsi="Arial" w:cs="Arial"/>
          <w:sz w:val="24"/>
          <w:szCs w:val="24"/>
          <w:lang w:val="x-none"/>
          <w14:ligatures w14:val="standardContextual"/>
        </w:rPr>
      </w:pPr>
      <w:r>
        <w:rPr>
          <w:rFonts w:ascii="Arial" w:hAnsi="Arial" w:cs="Arial"/>
          <w:sz w:val="24"/>
          <w:szCs w:val="24"/>
          <w:lang w:val="x-none"/>
          <w14:ligatures w14:val="standardContextual"/>
        </w:rPr>
        <w:t>15. Zamknięcie obrad XLIII Sesji Rady Gminy Charsznica.</w:t>
      </w:r>
    </w:p>
    <w:p w14:paraId="188B6871" w14:textId="77777777" w:rsidR="001202C0" w:rsidRDefault="001202C0" w:rsidP="001202C0">
      <w:pPr>
        <w:rPr>
          <w:rFonts w:ascii="Arial" w:hAnsi="Arial" w:cs="Arial"/>
          <w:sz w:val="24"/>
          <w:szCs w:val="24"/>
          <w:lang w:val="x-none"/>
          <w14:ligatures w14:val="standardContextual"/>
        </w:rPr>
      </w:pPr>
    </w:p>
    <w:p w14:paraId="258C3EF0" w14:textId="77777777" w:rsidR="001202C0" w:rsidRDefault="001202C0" w:rsidP="001202C0">
      <w:pPr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</w:p>
    <w:p w14:paraId="7E2A51B3" w14:textId="77777777" w:rsidR="001202C0" w:rsidRDefault="001202C0" w:rsidP="001202C0">
      <w:pPr>
        <w:pStyle w:val="ng-scope"/>
        <w:ind w:left="4248" w:firstLine="708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Przewodniczący Rady Gminy</w:t>
      </w:r>
    </w:p>
    <w:p w14:paraId="388D4553" w14:textId="77777777" w:rsidR="001202C0" w:rsidRDefault="001202C0" w:rsidP="001202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 xml:space="preserve">                              (-) Zdzisław Uchto</w:t>
      </w:r>
    </w:p>
    <w:p w14:paraId="1CB2B540" w14:textId="77777777" w:rsidR="00365926" w:rsidRDefault="00365926"/>
    <w:sectPr w:rsidR="00365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95"/>
    <w:rsid w:val="001202C0"/>
    <w:rsid w:val="00365926"/>
    <w:rsid w:val="00D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A4C6E"/>
  <w15:chartTrackingRefBased/>
  <w15:docId w15:val="{D71A18DB-76B4-4F2E-A605-B4304345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2C0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120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Charsznica</dc:creator>
  <cp:keywords/>
  <dc:description/>
  <cp:lastModifiedBy>Urząd Gminy Charsznica</cp:lastModifiedBy>
  <cp:revision>2</cp:revision>
  <dcterms:created xsi:type="dcterms:W3CDTF">2023-04-20T08:20:00Z</dcterms:created>
  <dcterms:modified xsi:type="dcterms:W3CDTF">2023-04-20T08:28:00Z</dcterms:modified>
</cp:coreProperties>
</file>